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3" w:rsidRDefault="00C76184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 w:rsidRPr="00F25423">
        <w:rPr>
          <w:szCs w:val="28"/>
        </w:rPr>
        <w:t xml:space="preserve"> </w:t>
      </w:r>
      <w:r w:rsidR="00F25423">
        <w:rPr>
          <w:rStyle w:val="c9"/>
          <w:b/>
          <w:bCs/>
          <w:color w:val="000000"/>
          <w:sz w:val="28"/>
          <w:szCs w:val="28"/>
        </w:rPr>
        <w:t>Что же такое, здоровый образ жизни?</w:t>
      </w:r>
    </w:p>
    <w:p w:rsidR="00F25423" w:rsidRDefault="00F25423" w:rsidP="00F25423">
      <w:pPr>
        <w:pStyle w:val="c17"/>
        <w:shd w:val="clear" w:color="auto" w:fill="FFFFFF"/>
        <w:spacing w:before="0" w:beforeAutospacing="0" w:after="0" w:afterAutospacing="0"/>
        <w:ind w:left="-17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    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Все родители желают видеть своих детей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здоровыми, энергичными, красивыми, спортивными.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Путей к физическому совершенствованию много.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Один из них – воспитание в семье.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Чтобы ребенок рос </w:t>
      </w:r>
      <w:proofErr w:type="gramStart"/>
      <w:r>
        <w:rPr>
          <w:rStyle w:val="c2"/>
          <w:color w:val="000000"/>
        </w:rPr>
        <w:t>здоровым</w:t>
      </w:r>
      <w:proofErr w:type="gramEnd"/>
      <w:r>
        <w:rPr>
          <w:rStyle w:val="c2"/>
          <w:color w:val="000000"/>
        </w:rPr>
        <w:t>, сознательное  отношение к собственному здоровью следует формировать в первую очередь  у родителей.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Началом формирования здорового образа жизни в семье является воспитание потребности в здоровье.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Формирование здорового организма, умение управлять им, развивать, совершенствовать – вот задачи здорового образа жизни.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От родителей во многом зависит, вырастут ли их дети здоровыми и жизнерадостными или преждевременно разрушат свое здоровье.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orsiva" w:hAnsi="Corsiva"/>
          <w:color w:val="000000"/>
        </w:rPr>
        <w:t>   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orsiva" w:hAnsi="Corsiva"/>
          <w:color w:val="000000"/>
        </w:rPr>
        <w:t>  И этот шаг надо сделать как можно скорее.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Физическое воспитание в ДОУ является действенным средством, способствующим разностороннему развитию ребенка.</w:t>
      </w:r>
    </w:p>
    <w:p w:rsidR="00F25423" w:rsidRDefault="00F25423" w:rsidP="00F25423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В нашем дошкольном учреждении физическая культура рассматривается в контексте личностного развития ребенка как важная неотъемлемая его часть</w:t>
      </w:r>
      <w:r>
        <w:rPr>
          <w:rStyle w:val="c19"/>
          <w:color w:val="000000"/>
          <w:sz w:val="28"/>
          <w:szCs w:val="28"/>
        </w:rPr>
        <w:t>. 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 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F25423" w:rsidRDefault="00F25423" w:rsidP="00F2542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Родители должны поощрять детей в спортивных занятиях,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 полезности занятий физкультурой.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Corsiva" w:hAnsi="Corsiva"/>
          <w:b/>
          <w:bCs/>
          <w:i/>
          <w:iCs/>
          <w:color w:val="000000"/>
          <w:sz w:val="28"/>
          <w:szCs w:val="28"/>
        </w:rPr>
        <w:t>Только таким образом можно с детства привить</w:t>
      </w:r>
    </w:p>
    <w:p w:rsidR="00F25423" w:rsidRDefault="00F25423" w:rsidP="00F25423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Corsiva" w:hAnsi="Corsiva"/>
          <w:b/>
          <w:bCs/>
          <w:i/>
          <w:iCs/>
          <w:color w:val="000000"/>
          <w:sz w:val="28"/>
          <w:szCs w:val="28"/>
        </w:rPr>
        <w:t>ребенку любовь к физкультуре и здоровому образу жизни</w:t>
      </w:r>
      <w:r>
        <w:rPr>
          <w:rStyle w:val="c6"/>
          <w:b/>
          <w:bCs/>
          <w:i/>
          <w:iCs/>
          <w:color w:val="000000"/>
          <w:sz w:val="28"/>
          <w:szCs w:val="28"/>
        </w:rPr>
        <w:t>!</w:t>
      </w:r>
    </w:p>
    <w:p w:rsidR="00C76184" w:rsidRPr="00F25423" w:rsidRDefault="00C76184" w:rsidP="00F25423">
      <w:pPr>
        <w:rPr>
          <w:szCs w:val="28"/>
        </w:rPr>
      </w:pPr>
    </w:p>
    <w:sectPr w:rsidR="00C76184" w:rsidRPr="00F25423" w:rsidSect="0061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si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184"/>
    <w:rsid w:val="00072E7B"/>
    <w:rsid w:val="00613A51"/>
    <w:rsid w:val="00C76184"/>
    <w:rsid w:val="00F2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2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25423"/>
  </w:style>
  <w:style w:type="paragraph" w:customStyle="1" w:styleId="c17">
    <w:name w:val="c17"/>
    <w:basedOn w:val="a"/>
    <w:rsid w:val="00F2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25423"/>
  </w:style>
  <w:style w:type="character" w:customStyle="1" w:styleId="c6">
    <w:name w:val="c6"/>
    <w:basedOn w:val="a0"/>
    <w:rsid w:val="00F25423"/>
  </w:style>
  <w:style w:type="paragraph" w:customStyle="1" w:styleId="c0">
    <w:name w:val="c0"/>
    <w:basedOn w:val="a"/>
    <w:rsid w:val="00F2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5423"/>
  </w:style>
  <w:style w:type="character" w:customStyle="1" w:styleId="c11">
    <w:name w:val="c11"/>
    <w:basedOn w:val="a0"/>
    <w:rsid w:val="00F25423"/>
  </w:style>
  <w:style w:type="paragraph" w:customStyle="1" w:styleId="c5">
    <w:name w:val="c5"/>
    <w:basedOn w:val="a"/>
    <w:rsid w:val="00F2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25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 А.В.</dc:creator>
  <cp:keywords/>
  <dc:description/>
  <cp:lastModifiedBy>Прокофьев А.В.</cp:lastModifiedBy>
  <cp:revision>2</cp:revision>
  <dcterms:created xsi:type="dcterms:W3CDTF">2020-01-12T16:29:00Z</dcterms:created>
  <dcterms:modified xsi:type="dcterms:W3CDTF">2020-01-12T16:29:00Z</dcterms:modified>
</cp:coreProperties>
</file>